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E82" w:rsidRPr="00261E82" w:rsidRDefault="00261E82" w:rsidP="00261E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E82">
        <w:rPr>
          <w:rFonts w:ascii="Times New Roman" w:hAnsi="Times New Roman" w:cs="Times New Roman"/>
          <w:b/>
          <w:sz w:val="24"/>
          <w:szCs w:val="24"/>
        </w:rPr>
        <w:t>Дополнительные тексты</w:t>
      </w:r>
    </w:p>
    <w:p w:rsidR="00261E82" w:rsidRPr="00261E82" w:rsidRDefault="00261E82" w:rsidP="00261E82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40"/>
          <w:szCs w:val="40"/>
        </w:rPr>
      </w:pPr>
      <w:r w:rsidRPr="00261E82">
        <w:rPr>
          <w:b/>
          <w:sz w:val="40"/>
          <w:szCs w:val="40"/>
        </w:rPr>
        <w:t>Как ухаживать за растениями</w:t>
      </w:r>
    </w:p>
    <w:p w:rsidR="00261E82" w:rsidRPr="00261E82" w:rsidRDefault="00261E82" w:rsidP="00261E82">
      <w:pPr>
        <w:pStyle w:val="a3"/>
        <w:spacing w:before="0" w:beforeAutospacing="0" w:after="0" w:afterAutospacing="0"/>
        <w:ind w:firstLine="360"/>
        <w:jc w:val="both"/>
      </w:pPr>
      <w:r w:rsidRPr="00261E82">
        <w:t xml:space="preserve">Насколько хороши </w:t>
      </w:r>
      <w:proofErr w:type="gramStart"/>
      <w:r w:rsidRPr="00261E82">
        <w:t>будут домашние растения зависит</w:t>
      </w:r>
      <w:proofErr w:type="gramEnd"/>
      <w:r w:rsidRPr="00261E82">
        <w:t xml:space="preserve"> только от человека. Если за ними не ухаживать – они погибнут. Уход за комнатными растениями зимой и летом различен. Поэтому для того, чтобы растения радовали глаз, надо соблюдать правила ухода.</w:t>
      </w:r>
    </w:p>
    <w:p w:rsidR="00261E82" w:rsidRPr="00261E82" w:rsidRDefault="00261E82" w:rsidP="00261E82">
      <w:pPr>
        <w:pStyle w:val="a3"/>
        <w:spacing w:before="0" w:beforeAutospacing="0" w:after="0" w:afterAutospacing="0"/>
        <w:jc w:val="both"/>
      </w:pPr>
      <w:r w:rsidRPr="00261E82">
        <w:t>Правила</w:t>
      </w:r>
    </w:p>
    <w:p w:rsidR="00261E82" w:rsidRPr="00261E82" w:rsidRDefault="00261E82" w:rsidP="00261E82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</w:rPr>
      </w:pPr>
      <w:r w:rsidRPr="00261E82">
        <w:rPr>
          <w:b/>
        </w:rPr>
        <w:t>Необходимо создать температурный режим.</w:t>
      </w:r>
    </w:p>
    <w:p w:rsidR="00261E82" w:rsidRPr="00261E82" w:rsidRDefault="00261E82" w:rsidP="00261E82">
      <w:pPr>
        <w:pStyle w:val="a3"/>
        <w:spacing w:before="0" w:beforeAutospacing="0" w:after="0" w:afterAutospacing="0"/>
        <w:jc w:val="both"/>
      </w:pPr>
      <w:r w:rsidRPr="00261E82">
        <w:t>Сигналы опасности нарушения режима температур для домашних растений:</w:t>
      </w:r>
      <w:r w:rsidRPr="00261E82">
        <w:br/>
        <w:t xml:space="preserve">1. Начинают сворачиваться, темнеть и опадать листья комнатных растений– </w:t>
      </w:r>
      <w:proofErr w:type="gramStart"/>
      <w:r w:rsidRPr="00261E82">
        <w:t>пр</w:t>
      </w:r>
      <w:proofErr w:type="gramEnd"/>
      <w:r w:rsidRPr="00261E82">
        <w:t>ичиной является низкая температура воздуха.</w:t>
      </w:r>
      <w:r w:rsidRPr="00261E82">
        <w:br/>
        <w:t>2. Начинают увядать нижние листья</w:t>
      </w:r>
      <w:proofErr w:type="gramStart"/>
      <w:r w:rsidRPr="00261E82">
        <w:t xml:space="preserve"> ,</w:t>
      </w:r>
      <w:proofErr w:type="gramEnd"/>
      <w:r w:rsidRPr="00261E82">
        <w:t xml:space="preserve"> темнеют края и листья в самом низу растения опадают – причиной является высокая температура воздуха.</w:t>
      </w:r>
      <w:r w:rsidRPr="00261E82">
        <w:br/>
        <w:t>3. Листья растений начинают желтеть и опадают – причиной является резкий скачок температуры воздуха. (Внезапный скачок температуры более 6 град</w:t>
      </w:r>
      <w:proofErr w:type="gramStart"/>
      <w:r w:rsidRPr="00261E82">
        <w:t xml:space="preserve"> С</w:t>
      </w:r>
      <w:proofErr w:type="gramEnd"/>
      <w:r w:rsidRPr="00261E82">
        <w:t xml:space="preserve"> может даже загубить растение)</w:t>
      </w:r>
    </w:p>
    <w:p w:rsidR="00261E82" w:rsidRPr="00261E82" w:rsidRDefault="00261E82" w:rsidP="00261E82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</w:rPr>
      </w:pPr>
      <w:r w:rsidRPr="00261E82">
        <w:rPr>
          <w:b/>
        </w:rPr>
        <w:t>Обеспечить световой режим.</w:t>
      </w:r>
    </w:p>
    <w:p w:rsidR="00261E82" w:rsidRPr="00261E82" w:rsidRDefault="00261E82" w:rsidP="00261E82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</w:rPr>
      </w:pPr>
      <w:r w:rsidRPr="00261E82">
        <w:rPr>
          <w:b/>
        </w:rPr>
        <w:t>Обеспечить правильный полив.</w:t>
      </w:r>
    </w:p>
    <w:p w:rsidR="00261E82" w:rsidRPr="00261E82" w:rsidRDefault="00261E82" w:rsidP="00261E82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</w:rPr>
      </w:pPr>
      <w:r w:rsidRPr="00261E82">
        <w:rPr>
          <w:b/>
        </w:rPr>
        <w:t>Поддерживать необходимую влажность воздуха.</w:t>
      </w:r>
    </w:p>
    <w:p w:rsidR="00261E82" w:rsidRPr="00261E82" w:rsidRDefault="00261E82" w:rsidP="00261E82">
      <w:pPr>
        <w:pStyle w:val="a3"/>
        <w:spacing w:before="0" w:beforeAutospacing="0" w:after="0" w:afterAutospacing="0"/>
      </w:pPr>
      <w:r w:rsidRPr="00261E82">
        <w:t>Многие растения не выносят сухой воздух. Поэтому существует ряд способов повышен</w:t>
      </w:r>
      <w:r>
        <w:t>ия влажности воздуха.</w:t>
      </w:r>
      <w:r>
        <w:br/>
        <w:t>1.</w:t>
      </w:r>
      <w:r w:rsidRPr="00261E82">
        <w:t>Опрыскивание.</w:t>
      </w:r>
      <w:r w:rsidRPr="00261E82">
        <w:br/>
        <w:t>2. Группировка – растения размещают группами. Влажность воздуха в группе растений значительно выше, чем возле одиночно расположенного растения.</w:t>
      </w:r>
    </w:p>
    <w:p w:rsidR="00261E82" w:rsidRPr="00261E82" w:rsidRDefault="00261E82" w:rsidP="00261E82">
      <w:pPr>
        <w:pStyle w:val="a3"/>
        <w:spacing w:before="0" w:beforeAutospacing="0" w:after="0" w:afterAutospacing="0"/>
      </w:pPr>
      <w:r w:rsidRPr="00261E82">
        <w:t>3. Использование двойных горшков. Место между двумя горшками заполняется торфом, что повышает влажность.</w:t>
      </w:r>
    </w:p>
    <w:p w:rsidR="00261E82" w:rsidRPr="00261E82" w:rsidRDefault="00261E82" w:rsidP="00261E82">
      <w:pPr>
        <w:pStyle w:val="a3"/>
        <w:spacing w:before="0" w:beforeAutospacing="0" w:after="0" w:afterAutospacing="0"/>
      </w:pPr>
      <w:r w:rsidRPr="00261E82">
        <w:t>4. Растения размещаются на подносе с галькой, что также повышает влажность</w:t>
      </w:r>
    </w:p>
    <w:p w:rsidR="00261E82" w:rsidRPr="00261E82" w:rsidRDefault="00261E82" w:rsidP="00261E82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</w:rPr>
      </w:pPr>
      <w:r w:rsidRPr="00261E82">
        <w:rPr>
          <w:b/>
        </w:rPr>
        <w:t>Давать растениям минеральное питание.</w:t>
      </w:r>
    </w:p>
    <w:p w:rsidR="00261E82" w:rsidRPr="00261E82" w:rsidRDefault="00261E82" w:rsidP="00261E82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</w:rPr>
      </w:pPr>
      <w:r w:rsidRPr="00261E82">
        <w:rPr>
          <w:b/>
        </w:rPr>
        <w:t>Предоставить покой (уход за комнатными растениями зимой).</w:t>
      </w:r>
    </w:p>
    <w:p w:rsidR="00261E82" w:rsidRPr="00261E82" w:rsidRDefault="00261E82" w:rsidP="00261E82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</w:rPr>
      </w:pPr>
      <w:r w:rsidRPr="00261E82">
        <w:rPr>
          <w:b/>
        </w:rPr>
        <w:t>Обеспечить доступ свежего воздуха.</w:t>
      </w:r>
    </w:p>
    <w:p w:rsidR="00261E82" w:rsidRPr="00261E82" w:rsidRDefault="00261E82" w:rsidP="00261E82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</w:rPr>
      </w:pPr>
      <w:r w:rsidRPr="00261E82">
        <w:rPr>
          <w:b/>
        </w:rPr>
        <w:t>Ухаживать за внешним видом.</w:t>
      </w:r>
    </w:p>
    <w:p w:rsidR="00261E82" w:rsidRPr="00261E82" w:rsidRDefault="00261E82" w:rsidP="00261E82">
      <w:pPr>
        <w:pStyle w:val="a3"/>
        <w:spacing w:before="0" w:beforeAutospacing="0" w:after="0" w:afterAutospacing="0"/>
        <w:ind w:left="360"/>
        <w:jc w:val="both"/>
      </w:pPr>
      <w:r w:rsidRPr="00261E82">
        <w:rPr>
          <w:rStyle w:val="a5"/>
        </w:rPr>
        <w:t>— Режим мытья.</w:t>
      </w:r>
    </w:p>
    <w:p w:rsidR="00261E82" w:rsidRPr="00261E82" w:rsidRDefault="00261E82" w:rsidP="00261E82">
      <w:pPr>
        <w:pStyle w:val="a3"/>
        <w:spacing w:before="0" w:beforeAutospacing="0" w:after="0" w:afterAutospacing="0"/>
        <w:ind w:left="720"/>
        <w:jc w:val="both"/>
      </w:pPr>
      <w:r w:rsidRPr="00261E82">
        <w:t>Пыль не только портит внешний вид растения, но и препятствует нормальному газообмену с внешней средой. Поэтому растения требуют купания либо мытья губкой. Молодые листья лучше просто опрыскать и протереть. Кактусы и другие суккуленты обметают от пыли щеткой.</w:t>
      </w:r>
    </w:p>
    <w:p w:rsidR="00261E82" w:rsidRPr="00261E82" w:rsidRDefault="00261E82" w:rsidP="00261E82">
      <w:pPr>
        <w:pStyle w:val="a3"/>
        <w:spacing w:before="0" w:beforeAutospacing="0" w:after="0" w:afterAutospacing="0"/>
        <w:jc w:val="both"/>
      </w:pPr>
      <w:r>
        <w:rPr>
          <w:rStyle w:val="a5"/>
        </w:rPr>
        <w:t xml:space="preserve">     </w:t>
      </w:r>
      <w:r w:rsidRPr="00261E82">
        <w:rPr>
          <w:rStyle w:val="a5"/>
        </w:rPr>
        <w:t>— Режим полировки.</w:t>
      </w:r>
    </w:p>
    <w:p w:rsidR="00261E82" w:rsidRPr="00261E82" w:rsidRDefault="00261E82" w:rsidP="00261E82">
      <w:pPr>
        <w:pStyle w:val="a3"/>
        <w:spacing w:before="0" w:beforeAutospacing="0" w:after="0" w:afterAutospacing="0"/>
        <w:ind w:left="720"/>
        <w:jc w:val="both"/>
      </w:pPr>
      <w:r w:rsidRPr="00261E82">
        <w:t xml:space="preserve">Чтобы растение </w:t>
      </w:r>
      <w:proofErr w:type="spellStart"/>
      <w:r w:rsidRPr="00261E82">
        <w:t>имелоткрасивый</w:t>
      </w:r>
      <w:proofErr w:type="spellEnd"/>
      <w:r w:rsidRPr="00261E82">
        <w:t xml:space="preserve"> вид – его рекомендуется полировать. Лучше всего использовать готовые аэрозоли для полировки – в инструкции всегда указано, какие растения не подлежат полировке. Полироли изготавливаются на основе натурального воска и других натуральных веществ.</w:t>
      </w:r>
    </w:p>
    <w:p w:rsidR="00261E82" w:rsidRPr="00261E82" w:rsidRDefault="00261E82" w:rsidP="00261E82">
      <w:pPr>
        <w:pStyle w:val="a3"/>
        <w:spacing w:before="0" w:beforeAutospacing="0" w:after="0" w:afterAutospacing="0"/>
        <w:jc w:val="both"/>
      </w:pPr>
      <w:r>
        <w:rPr>
          <w:rStyle w:val="a5"/>
        </w:rPr>
        <w:t xml:space="preserve">     </w:t>
      </w:r>
      <w:r w:rsidRPr="00261E82">
        <w:rPr>
          <w:rStyle w:val="a5"/>
        </w:rPr>
        <w:t>— Режим формовки.</w:t>
      </w:r>
    </w:p>
    <w:p w:rsidR="00261E82" w:rsidRPr="00261E82" w:rsidRDefault="00261E82" w:rsidP="00261E82">
      <w:pPr>
        <w:pStyle w:val="a3"/>
        <w:spacing w:before="0" w:beforeAutospacing="0" w:after="0" w:afterAutospacing="0"/>
        <w:ind w:left="720"/>
        <w:jc w:val="both"/>
      </w:pPr>
      <w:r w:rsidRPr="00261E82">
        <w:t>Формовка подразумевает подвязывание стеблей к опорам для создания наиболее удобной и привлекательной формы растения. Существуют разные опоры- шпалеры, трубки со мхом, обручи, решетки. Новые побеги стараются подвязывать – пока они еще небольшие.</w:t>
      </w:r>
    </w:p>
    <w:p w:rsidR="00261E82" w:rsidRPr="00261E82" w:rsidRDefault="00261E82" w:rsidP="00261E82">
      <w:pPr>
        <w:pStyle w:val="a3"/>
        <w:spacing w:before="0" w:beforeAutospacing="0" w:after="0" w:afterAutospacing="0"/>
        <w:jc w:val="both"/>
      </w:pPr>
      <w:r>
        <w:rPr>
          <w:rStyle w:val="a5"/>
        </w:rPr>
        <w:t xml:space="preserve">   </w:t>
      </w:r>
      <w:r w:rsidRPr="00261E82">
        <w:rPr>
          <w:rStyle w:val="a5"/>
        </w:rPr>
        <w:t>— Прищипка.</w:t>
      </w:r>
    </w:p>
    <w:p w:rsidR="00261E82" w:rsidRPr="00261E82" w:rsidRDefault="00261E82" w:rsidP="00261E82">
      <w:pPr>
        <w:pStyle w:val="a3"/>
        <w:spacing w:before="0" w:beforeAutospacing="0" w:after="0" w:afterAutospacing="0"/>
        <w:ind w:left="720"/>
        <w:jc w:val="both"/>
      </w:pPr>
      <w:r>
        <w:t xml:space="preserve"> </w:t>
      </w:r>
      <w:r w:rsidRPr="00261E82">
        <w:t>Чтобы сформировать растение иногда бывает нужно удалить точку роста на стебле.</w:t>
      </w:r>
    </w:p>
    <w:p w:rsidR="00261E82" w:rsidRPr="00261E82" w:rsidRDefault="00261E82" w:rsidP="00261E82">
      <w:pPr>
        <w:pStyle w:val="a3"/>
        <w:spacing w:before="0" w:beforeAutospacing="0" w:after="0" w:afterAutospacing="0"/>
        <w:jc w:val="both"/>
      </w:pPr>
      <w:r>
        <w:rPr>
          <w:rStyle w:val="a5"/>
        </w:rPr>
        <w:t xml:space="preserve">    </w:t>
      </w:r>
      <w:r w:rsidRPr="00261E82">
        <w:rPr>
          <w:rStyle w:val="a5"/>
        </w:rPr>
        <w:t>— Обрезка.</w:t>
      </w:r>
    </w:p>
    <w:p w:rsidR="00261E82" w:rsidRPr="00261E82" w:rsidRDefault="00261E82" w:rsidP="00261E82">
      <w:pPr>
        <w:pStyle w:val="a3"/>
        <w:spacing w:before="0" w:beforeAutospacing="0" w:after="0" w:afterAutospacing="0"/>
        <w:jc w:val="both"/>
      </w:pPr>
      <w:r>
        <w:t xml:space="preserve">           </w:t>
      </w:r>
      <w:r w:rsidRPr="00261E82">
        <w:t>Для формирования кроны обрезаются ветви растений – по возможности сразу над почкой.</w:t>
      </w:r>
    </w:p>
    <w:p w:rsidR="00261E82" w:rsidRPr="00261E82" w:rsidRDefault="00261E82" w:rsidP="00261E82">
      <w:pPr>
        <w:pStyle w:val="a3"/>
        <w:spacing w:before="0" w:beforeAutospacing="0" w:after="0" w:afterAutospacing="0"/>
        <w:jc w:val="both"/>
      </w:pPr>
      <w:r>
        <w:rPr>
          <w:rStyle w:val="a5"/>
        </w:rPr>
        <w:lastRenderedPageBreak/>
        <w:t xml:space="preserve">    </w:t>
      </w:r>
      <w:r w:rsidRPr="00261E82">
        <w:rPr>
          <w:rStyle w:val="a5"/>
        </w:rPr>
        <w:t>— Очистка.</w:t>
      </w:r>
    </w:p>
    <w:p w:rsidR="00261E82" w:rsidRPr="00261E82" w:rsidRDefault="00261E82" w:rsidP="00261E82">
      <w:pPr>
        <w:pStyle w:val="a3"/>
        <w:spacing w:before="0" w:beforeAutospacing="0" w:after="0" w:afterAutospacing="0"/>
        <w:jc w:val="both"/>
      </w:pPr>
      <w:r w:rsidRPr="00261E82">
        <w:t>Необходимо удалять отмершие листья, поврежденные стебли и увядшие цветки.</w:t>
      </w:r>
    </w:p>
    <w:p w:rsidR="00261E82" w:rsidRPr="00261E82" w:rsidRDefault="00261E82" w:rsidP="00261E82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</w:rPr>
      </w:pPr>
      <w:r w:rsidRPr="00261E82">
        <w:rPr>
          <w:b/>
        </w:rPr>
        <w:t>Разговаривать с растениями.</w:t>
      </w:r>
    </w:p>
    <w:p w:rsidR="00261E82" w:rsidRPr="004450D1" w:rsidRDefault="00261E82" w:rsidP="00261E8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r w:rsidRPr="004450D1">
        <w:rPr>
          <w:rFonts w:ascii="Times New Roman" w:hAnsi="Times New Roman" w:cs="Times New Roman"/>
          <w:b/>
          <w:sz w:val="40"/>
          <w:szCs w:val="40"/>
        </w:rPr>
        <w:t>Сообщение о писателе.</w:t>
      </w:r>
    </w:p>
    <w:p w:rsidR="004450D1" w:rsidRDefault="00261E82" w:rsidP="004450D1">
      <w:pPr>
        <w:pStyle w:val="a3"/>
        <w:spacing w:before="0" w:beforeAutospacing="0" w:after="0" w:afterAutospacing="0"/>
        <w:ind w:left="357" w:firstLine="346"/>
        <w:jc w:val="both"/>
      </w:pPr>
      <w:r>
        <w:t>Андрей Платонов, писатель, критик. Умел в обыкновенных буднях увидеть сказочные картины мира природы. Философ доброго, гуманного понимания смысла жизни, все произведения Платонова-сказочника о труде и человеческом сострадании.</w:t>
      </w:r>
    </w:p>
    <w:p w:rsidR="004450D1" w:rsidRDefault="00261E82" w:rsidP="004450D1">
      <w:pPr>
        <w:pStyle w:val="a3"/>
        <w:spacing w:before="0" w:beforeAutospacing="0" w:after="0" w:afterAutospacing="0"/>
        <w:ind w:left="357" w:firstLine="346"/>
        <w:jc w:val="both"/>
      </w:pPr>
      <w:r>
        <w:t xml:space="preserve"> Посмотрите, пожалуйста, на портрет писателя. Перед нами немолодой человек с приятным лицом. Большой лоб, выразительные глаза, плотно сжатые губы. Он, кажется, много видел, пережил. Лицо мужественное. </w:t>
      </w:r>
    </w:p>
    <w:p w:rsidR="004450D1" w:rsidRDefault="00261E82" w:rsidP="004450D1">
      <w:pPr>
        <w:pStyle w:val="a3"/>
        <w:spacing w:before="0" w:beforeAutospacing="0" w:after="0" w:afterAutospacing="0"/>
        <w:ind w:left="357" w:firstLine="346"/>
        <w:jc w:val="both"/>
      </w:pPr>
      <w:r>
        <w:t>Он родился в Воронеже. Здесь прошли его детство и юность. Детство Платонова прошло в многодетной семье слесаря-железнодорожника Платона Климентова. Имя отца будущий писатель использует для своего литературного псевдонима. Мать М ария Васильевна была дочерью часового мастера. Семья была трудовой</w:t>
      </w:r>
      <w:r w:rsidR="004450D1">
        <w:t>,</w:t>
      </w:r>
      <w:r>
        <w:t xml:space="preserve"> бедной, и старшему сыну Андрею пришлось зарабатывать на жизнь с тринадцатилетнего возраста, чтобы прокормить братьев и сестёр (всего детей было десять)</w:t>
      </w:r>
      <w:proofErr w:type="gramStart"/>
      <w:r>
        <w:t>.З</w:t>
      </w:r>
      <w:proofErr w:type="gramEnd"/>
      <w:r>
        <w:t>а свою жизнь Андрей Платонов имел много специальностей. Он, как и его герои, боготворил технику, у него были отличные руки и инженерный ум. Много сил и времени отдавал журналистике. Рано начал писать стихи, рассказы, повести. В конце 20-х годов переезжает в Москву уже известным мастером слова. Литература становится главным делом жизни. В 1942 году Платонов уходит на фронт, работает военным корреспондентом.</w:t>
      </w:r>
    </w:p>
    <w:p w:rsidR="004450D1" w:rsidRDefault="00261E82" w:rsidP="004450D1">
      <w:pPr>
        <w:pStyle w:val="a3"/>
        <w:spacing w:before="0" w:beforeAutospacing="0" w:after="0" w:afterAutospacing="0"/>
        <w:ind w:left="357" w:firstLine="346"/>
        <w:jc w:val="both"/>
      </w:pPr>
      <w:r>
        <w:t xml:space="preserve">Судьба Платонова трагическая и одновременно счастливая. В последние годы жизни его не печатали, он нищенствовал. В Литературном институте, куда удалось устроиться в последние годы жизни, ему нашлось только место дворника. С другой стороны, после смерти писателя, начиная с 60-х годов, к нему пришло такое признание, о котором он и не мечтал. Сегодня русскую литературу нельзя представить без Платонова. </w:t>
      </w:r>
    </w:p>
    <w:p w:rsidR="00261E82" w:rsidRDefault="00261E82" w:rsidP="004450D1">
      <w:pPr>
        <w:pStyle w:val="a3"/>
        <w:spacing w:before="0" w:beforeAutospacing="0" w:after="0" w:afterAutospacing="0"/>
        <w:ind w:left="357" w:firstLine="346"/>
        <w:jc w:val="both"/>
      </w:pPr>
      <w:r>
        <w:t>Наследие писателя Платонова велико. Он много писал для детей, видел в них будущее, одухотворенную детскую теплоту и нежность. Чтобы понять и по достоинству оценить значительность созданной им литературы, нам надо пройти школу читательской культуры. Мы стоим сегодня на пороге этой школы и сделаем первый шаг. Начнём путь приобщения к прекрасному миру, созданному писателем.</w:t>
      </w:r>
    </w:p>
    <w:p w:rsidR="004450D1" w:rsidRDefault="004450D1" w:rsidP="004450D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r w:rsidRPr="004450D1">
        <w:rPr>
          <w:rFonts w:ascii="Times New Roman" w:hAnsi="Times New Roman" w:cs="Times New Roman"/>
          <w:b/>
          <w:sz w:val="40"/>
          <w:szCs w:val="40"/>
        </w:rPr>
        <w:t>Сообщение:  что такое цветок</w:t>
      </w:r>
    </w:p>
    <w:p w:rsidR="004450D1" w:rsidRDefault="004450D1" w:rsidP="004450D1">
      <w:pPr>
        <w:pStyle w:val="a3"/>
        <w:ind w:left="360"/>
        <w:jc w:val="both"/>
      </w:pPr>
      <w:proofErr w:type="spellStart"/>
      <w:r w:rsidRPr="004450D1">
        <w:rPr>
          <w:b/>
          <w:bCs/>
        </w:rPr>
        <w:t>Цвето́к</w:t>
      </w:r>
      <w:proofErr w:type="spellEnd"/>
      <w:r w:rsidRPr="004450D1">
        <w:t xml:space="preserve">— </w:t>
      </w:r>
      <w:proofErr w:type="gramStart"/>
      <w:r w:rsidRPr="004450D1">
        <w:t>сл</w:t>
      </w:r>
      <w:proofErr w:type="gramEnd"/>
      <w:r w:rsidRPr="004450D1">
        <w:t xml:space="preserve">ожная система органов семенного размножения </w:t>
      </w:r>
      <w:hyperlink r:id="rId5" w:tooltip="Цветковые растения" w:history="1">
        <w:r w:rsidRPr="004450D1">
          <w:rPr>
            <w:rStyle w:val="a6"/>
            <w:color w:val="auto"/>
            <w:u w:val="none"/>
          </w:rPr>
          <w:t>цветковых</w:t>
        </w:r>
      </w:hyperlink>
      <w:r w:rsidRPr="004450D1">
        <w:t xml:space="preserve"> (покрытосеменных) </w:t>
      </w:r>
      <w:hyperlink r:id="rId6" w:tooltip="Растения" w:history="1">
        <w:r w:rsidRPr="004450D1">
          <w:rPr>
            <w:rStyle w:val="a6"/>
            <w:color w:val="auto"/>
            <w:u w:val="none"/>
          </w:rPr>
          <w:t>растений</w:t>
        </w:r>
      </w:hyperlink>
      <w:r w:rsidRPr="004450D1">
        <w:t xml:space="preserve">. Цветок представляет собой видоизменённый, укороченный и ограниченный в росте спороносный </w:t>
      </w:r>
      <w:hyperlink r:id="rId7" w:tooltip="Побег (ботаника)" w:history="1">
        <w:r w:rsidRPr="004450D1">
          <w:rPr>
            <w:rStyle w:val="a6"/>
            <w:color w:val="auto"/>
            <w:u w:val="none"/>
          </w:rPr>
          <w:t>побег</w:t>
        </w:r>
      </w:hyperlink>
      <w:r w:rsidRPr="004450D1">
        <w:t xml:space="preserve">, приспособленный для образования </w:t>
      </w:r>
      <w:hyperlink r:id="rId8" w:tooltip="Споры растений" w:history="1">
        <w:r w:rsidRPr="004450D1">
          <w:rPr>
            <w:rStyle w:val="a6"/>
            <w:color w:val="auto"/>
            <w:u w:val="none"/>
          </w:rPr>
          <w:t>спор</w:t>
        </w:r>
      </w:hyperlink>
      <w:r w:rsidRPr="004450D1">
        <w:t xml:space="preserve"> и </w:t>
      </w:r>
      <w:hyperlink r:id="rId9" w:tooltip="Гамета" w:history="1">
        <w:r w:rsidRPr="004450D1">
          <w:rPr>
            <w:rStyle w:val="a6"/>
            <w:color w:val="auto"/>
            <w:u w:val="none"/>
          </w:rPr>
          <w:t>гамет</w:t>
        </w:r>
      </w:hyperlink>
      <w:r w:rsidRPr="004450D1">
        <w:t xml:space="preserve">, а также для проведения полового процесса, завершающегося образованием </w:t>
      </w:r>
      <w:hyperlink r:id="rId10" w:tooltip="Плод (ботаника)" w:history="1">
        <w:r w:rsidRPr="004450D1">
          <w:rPr>
            <w:rStyle w:val="a6"/>
            <w:color w:val="auto"/>
            <w:u w:val="none"/>
          </w:rPr>
          <w:t>плода</w:t>
        </w:r>
      </w:hyperlink>
      <w:r w:rsidRPr="004450D1">
        <w:t xml:space="preserve"> с </w:t>
      </w:r>
      <w:hyperlink r:id="rId11" w:tooltip="Семя" w:history="1">
        <w:r w:rsidRPr="004450D1">
          <w:rPr>
            <w:rStyle w:val="a6"/>
            <w:color w:val="auto"/>
            <w:u w:val="none"/>
          </w:rPr>
          <w:t>семенами</w:t>
        </w:r>
      </w:hyperlink>
      <w:r w:rsidRPr="004450D1">
        <w:t xml:space="preserve">. Исключительная роль цветка как особой морфологической структуры связана с тем, что в нём полностью совмещены все процессы бесполого и полового размножения. </w:t>
      </w:r>
      <w:proofErr w:type="gramStart"/>
      <w:r w:rsidRPr="004450D1">
        <w:t xml:space="preserve">От </w:t>
      </w:r>
      <w:hyperlink r:id="rId12" w:tooltip="Шишка" w:history="1">
        <w:r w:rsidRPr="004450D1">
          <w:rPr>
            <w:rStyle w:val="a6"/>
            <w:color w:val="auto"/>
            <w:u w:val="none"/>
          </w:rPr>
          <w:t>шишки</w:t>
        </w:r>
      </w:hyperlink>
      <w:r w:rsidRPr="004450D1">
        <w:t xml:space="preserve"> </w:t>
      </w:r>
      <w:hyperlink r:id="rId13" w:tooltip="Голосеменные" w:history="1">
        <w:r w:rsidRPr="004450D1">
          <w:rPr>
            <w:rStyle w:val="a6"/>
            <w:color w:val="auto"/>
            <w:u w:val="none"/>
          </w:rPr>
          <w:t>голосеменных</w:t>
        </w:r>
      </w:hyperlink>
      <w:r w:rsidRPr="004450D1">
        <w:t xml:space="preserve"> растений цветок отличается тем, что у него в результате </w:t>
      </w:r>
      <w:hyperlink r:id="rId14" w:tooltip="Опыление" w:history="1">
        <w:r w:rsidRPr="004450D1">
          <w:rPr>
            <w:rStyle w:val="a6"/>
            <w:color w:val="auto"/>
            <w:u w:val="none"/>
          </w:rPr>
          <w:t>опыления</w:t>
        </w:r>
      </w:hyperlink>
      <w:r w:rsidRPr="004450D1">
        <w:t xml:space="preserve"> </w:t>
      </w:r>
      <w:hyperlink r:id="rId15" w:tooltip="Пыльца" w:history="1">
        <w:r w:rsidRPr="004450D1">
          <w:rPr>
            <w:rStyle w:val="a6"/>
            <w:color w:val="auto"/>
            <w:u w:val="none"/>
          </w:rPr>
          <w:t>пыльца</w:t>
        </w:r>
      </w:hyperlink>
      <w:r w:rsidRPr="004450D1">
        <w:t xml:space="preserve"> попадает на </w:t>
      </w:r>
      <w:hyperlink r:id="rId16" w:tooltip="Рыльце" w:history="1">
        <w:r w:rsidRPr="004450D1">
          <w:rPr>
            <w:rStyle w:val="a6"/>
            <w:color w:val="auto"/>
            <w:u w:val="none"/>
          </w:rPr>
          <w:t>рыльце</w:t>
        </w:r>
      </w:hyperlink>
      <w:r w:rsidRPr="004450D1">
        <w:t xml:space="preserve"> </w:t>
      </w:r>
      <w:hyperlink r:id="rId17" w:tooltip="Пестик" w:history="1">
        <w:r w:rsidRPr="004450D1">
          <w:rPr>
            <w:rStyle w:val="a6"/>
            <w:color w:val="auto"/>
            <w:u w:val="none"/>
          </w:rPr>
          <w:t>пестика</w:t>
        </w:r>
      </w:hyperlink>
      <w:r w:rsidRPr="004450D1">
        <w:t xml:space="preserve">, а не на </w:t>
      </w:r>
      <w:hyperlink r:id="rId18" w:tooltip="Семязачаток" w:history="1">
        <w:r w:rsidRPr="004450D1">
          <w:rPr>
            <w:rStyle w:val="a6"/>
            <w:color w:val="auto"/>
            <w:u w:val="none"/>
          </w:rPr>
          <w:t>семязачаток</w:t>
        </w:r>
      </w:hyperlink>
      <w:r w:rsidRPr="004450D1">
        <w:t xml:space="preserve"> непосредственно, а при последующем половом процессе семязачатки у цветковых развиваются в семена внутри завязи.</w:t>
      </w:r>
      <w:proofErr w:type="gramEnd"/>
      <w:r w:rsidRPr="004450D1">
        <w:t xml:space="preserve"> Цветок, будучи уникальным образованием по своей природе и функциям, поразительно разнообразен по деталям строения, окраске и размерам. Самые мелкие цветки растений семейства </w:t>
      </w:r>
      <w:hyperlink r:id="rId19" w:tooltip="Рясковые" w:history="1">
        <w:r w:rsidRPr="004450D1">
          <w:rPr>
            <w:rStyle w:val="a6"/>
            <w:color w:val="auto"/>
            <w:u w:val="none"/>
          </w:rPr>
          <w:t>Рясковые</w:t>
        </w:r>
      </w:hyperlink>
      <w:r w:rsidRPr="004450D1">
        <w:t xml:space="preserve"> имеют в диаметре всего около 1 мм, в то же время как самый крупный цветок у </w:t>
      </w:r>
      <w:hyperlink r:id="rId20" w:tooltip="Раффлезия Арнольда" w:history="1">
        <w:r w:rsidRPr="004450D1">
          <w:rPr>
            <w:rStyle w:val="a6"/>
            <w:color w:val="auto"/>
            <w:u w:val="none"/>
          </w:rPr>
          <w:t>раффлезии Арнольда</w:t>
        </w:r>
      </w:hyperlink>
      <w:r w:rsidRPr="004450D1">
        <w:t xml:space="preserve"> (</w:t>
      </w:r>
      <w:r w:rsidRPr="004450D1">
        <w:rPr>
          <w:i/>
          <w:iCs/>
          <w:lang w:val="la-Latn"/>
        </w:rPr>
        <w:t>Rafflesia arnoldii</w:t>
      </w:r>
      <w:r w:rsidRPr="004450D1">
        <w:t xml:space="preserve">) семейства </w:t>
      </w:r>
      <w:hyperlink r:id="rId21" w:tooltip="Раффлезиевые" w:history="1">
        <w:proofErr w:type="spellStart"/>
        <w:r w:rsidRPr="004450D1">
          <w:rPr>
            <w:rStyle w:val="a6"/>
            <w:color w:val="auto"/>
            <w:u w:val="none"/>
          </w:rPr>
          <w:t>Раффлезиевые</w:t>
        </w:r>
        <w:proofErr w:type="spellEnd"/>
      </w:hyperlink>
      <w:r w:rsidRPr="004450D1">
        <w:t xml:space="preserve">, обитающей </w:t>
      </w:r>
      <w:r w:rsidRPr="004450D1">
        <w:lastRenderedPageBreak/>
        <w:t xml:space="preserve">в тропических лесах на острове </w:t>
      </w:r>
      <w:hyperlink r:id="rId22" w:tooltip="Суматра" w:history="1">
        <w:r w:rsidRPr="004450D1">
          <w:rPr>
            <w:rStyle w:val="a6"/>
            <w:color w:val="auto"/>
            <w:u w:val="none"/>
          </w:rPr>
          <w:t>Суматра</w:t>
        </w:r>
      </w:hyperlink>
      <w:r w:rsidRPr="004450D1">
        <w:t xml:space="preserve">, достигает в диаметре 91 см и имеет массу около 11 кг. Цветки бывают одиночными, но чаще группируются в </w:t>
      </w:r>
      <w:hyperlink r:id="rId23" w:tooltip="Соцветие" w:history="1">
        <w:r w:rsidRPr="004450D1">
          <w:rPr>
            <w:rStyle w:val="a6"/>
            <w:color w:val="auto"/>
            <w:u w:val="none"/>
          </w:rPr>
          <w:t>соцветия</w:t>
        </w:r>
      </w:hyperlink>
      <w:r w:rsidRPr="004450D1">
        <w:t>.</w:t>
      </w:r>
      <w:r>
        <w:t xml:space="preserve"> </w:t>
      </w:r>
    </w:p>
    <w:p w:rsidR="004450D1" w:rsidRPr="00E4506B" w:rsidRDefault="004450D1" w:rsidP="004450D1">
      <w:pPr>
        <w:rPr>
          <w:rFonts w:ascii="Times New Roman" w:hAnsi="Times New Roman" w:cs="Times New Roman"/>
          <w:b/>
          <w:sz w:val="28"/>
          <w:szCs w:val="28"/>
        </w:rPr>
      </w:pPr>
      <w:r w:rsidRPr="00E4506B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1"/>
        <w:gridCol w:w="3086"/>
        <w:gridCol w:w="2975"/>
      </w:tblGrid>
      <w:tr w:rsidR="004450D1" w:rsidTr="004450D1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3061" w:type="dxa"/>
          </w:tcPr>
          <w:p w:rsidR="004450D1" w:rsidRDefault="004450D1" w:rsidP="00445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Цветок</w:t>
            </w:r>
          </w:p>
        </w:tc>
        <w:tc>
          <w:tcPr>
            <w:tcW w:w="3086" w:type="dxa"/>
          </w:tcPr>
          <w:p w:rsidR="004450D1" w:rsidRDefault="004450D1" w:rsidP="00445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Даша</w:t>
            </w:r>
          </w:p>
        </w:tc>
        <w:tc>
          <w:tcPr>
            <w:tcW w:w="2975" w:type="dxa"/>
          </w:tcPr>
          <w:p w:rsidR="004450D1" w:rsidRDefault="004450D1" w:rsidP="00445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новый цветок</w:t>
            </w:r>
          </w:p>
        </w:tc>
      </w:tr>
      <w:tr w:rsidR="004450D1" w:rsidTr="004450D1">
        <w:tblPrEx>
          <w:tblCellMar>
            <w:top w:w="0" w:type="dxa"/>
            <w:bottom w:w="0" w:type="dxa"/>
          </w:tblCellMar>
        </w:tblPrEx>
        <w:trPr>
          <w:trHeight w:val="1741"/>
        </w:trPr>
        <w:tc>
          <w:tcPr>
            <w:tcW w:w="3061" w:type="dxa"/>
          </w:tcPr>
          <w:p w:rsidR="004450D1" w:rsidRPr="004450D1" w:rsidRDefault="004450D1" w:rsidP="00E45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0D1">
              <w:rPr>
                <w:rFonts w:ascii="Times New Roman" w:hAnsi="Times New Roman" w:cs="Times New Roman"/>
                <w:sz w:val="24"/>
                <w:szCs w:val="24"/>
              </w:rPr>
              <w:t>Одинокий, грустный.</w:t>
            </w:r>
          </w:p>
          <w:p w:rsidR="00E4506B" w:rsidRDefault="004450D1" w:rsidP="00E45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0D1">
              <w:rPr>
                <w:rFonts w:ascii="Times New Roman" w:hAnsi="Times New Roman" w:cs="Times New Roman"/>
                <w:sz w:val="24"/>
                <w:szCs w:val="24"/>
              </w:rPr>
              <w:t xml:space="preserve">Не имел друзей. Листочки сравниваются со звёздочками </w:t>
            </w:r>
            <w:r w:rsidR="00E4506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450D1">
              <w:rPr>
                <w:rFonts w:ascii="Times New Roman" w:hAnsi="Times New Roman" w:cs="Times New Roman"/>
                <w:sz w:val="24"/>
                <w:szCs w:val="24"/>
              </w:rPr>
              <w:t>метафора)</w:t>
            </w:r>
          </w:p>
          <w:p w:rsidR="004450D1" w:rsidRPr="00E4506B" w:rsidRDefault="00E4506B" w:rsidP="00E45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Трудился, преодолевал преграды.</w:t>
            </w:r>
          </w:p>
        </w:tc>
        <w:tc>
          <w:tcPr>
            <w:tcW w:w="3086" w:type="dxa"/>
          </w:tcPr>
          <w:p w:rsidR="004450D1" w:rsidRPr="004450D1" w:rsidRDefault="004450D1" w:rsidP="00E45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0D1">
              <w:rPr>
                <w:i/>
                <w:iCs/>
                <w:sz w:val="24"/>
                <w:szCs w:val="24"/>
              </w:rPr>
              <w:t>Девочка оценила трудолюбие цветка, сумела услышать голос маленькой неизвестной жизни. Даша была доброй девочкой, грустила по своей маме, и ей была понятна печаль цветка. Она жалела его и хотела, чтобы он почувствовал, что его любят.</w:t>
            </w:r>
          </w:p>
        </w:tc>
        <w:tc>
          <w:tcPr>
            <w:tcW w:w="2975" w:type="dxa"/>
          </w:tcPr>
          <w:p w:rsidR="004450D1" w:rsidRPr="004450D1" w:rsidRDefault="004450D1" w:rsidP="00E45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0D1">
              <w:rPr>
                <w:sz w:val="24"/>
                <w:szCs w:val="24"/>
              </w:rPr>
              <w:t xml:space="preserve">Жизнь умершего цветка не прошла бесследно. Он оставил после себя своих детей, которые </w:t>
            </w:r>
            <w:r>
              <w:rPr>
                <w:sz w:val="24"/>
                <w:szCs w:val="24"/>
              </w:rPr>
              <w:t>продолжат его уже в своих детях.</w:t>
            </w:r>
            <w:r w:rsidRPr="004450D1">
              <w:rPr>
                <w:sz w:val="24"/>
                <w:szCs w:val="24"/>
              </w:rPr>
              <w:t xml:space="preserve"> Чтобы</w:t>
            </w:r>
            <w:r>
              <w:rPr>
                <w:sz w:val="24"/>
                <w:szCs w:val="24"/>
              </w:rPr>
              <w:t xml:space="preserve"> </w:t>
            </w:r>
            <w:r w:rsidRPr="004450D1">
              <w:rPr>
                <w:sz w:val="24"/>
                <w:szCs w:val="24"/>
              </w:rPr>
              <w:t xml:space="preserve"> после себя оставить что-то лучшее на земле, нужно трудиться. Нужно идти к своей цели, как шёл цветок. Он не просто жил, а ещё делился своей красотой, добротой, ароматом с окружающим миром.</w:t>
            </w:r>
          </w:p>
        </w:tc>
      </w:tr>
    </w:tbl>
    <w:p w:rsidR="00261E82" w:rsidRPr="004450D1" w:rsidRDefault="00261E82" w:rsidP="004450D1">
      <w:pPr>
        <w:rPr>
          <w:rFonts w:ascii="Times New Roman" w:hAnsi="Times New Roman" w:cs="Times New Roman"/>
          <w:sz w:val="28"/>
          <w:szCs w:val="28"/>
        </w:rPr>
      </w:pPr>
    </w:p>
    <w:sectPr w:rsidR="00261E82" w:rsidRPr="004450D1" w:rsidSect="003D5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511D"/>
    <w:multiLevelType w:val="hybridMultilevel"/>
    <w:tmpl w:val="74068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25078"/>
    <w:multiLevelType w:val="hybridMultilevel"/>
    <w:tmpl w:val="CF92C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61E82"/>
    <w:rsid w:val="00261E82"/>
    <w:rsid w:val="002A7C59"/>
    <w:rsid w:val="003D5A2C"/>
    <w:rsid w:val="004450D1"/>
    <w:rsid w:val="00C85FF2"/>
    <w:rsid w:val="00E450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1E82"/>
    <w:pPr>
      <w:ind w:left="720"/>
      <w:contextualSpacing/>
    </w:pPr>
  </w:style>
  <w:style w:type="character" w:styleId="a5">
    <w:name w:val="Strong"/>
    <w:basedOn w:val="a0"/>
    <w:uiPriority w:val="22"/>
    <w:qFormat/>
    <w:rsid w:val="00261E82"/>
    <w:rPr>
      <w:b/>
      <w:bCs/>
    </w:rPr>
  </w:style>
  <w:style w:type="character" w:styleId="a6">
    <w:name w:val="Hyperlink"/>
    <w:basedOn w:val="a0"/>
    <w:uiPriority w:val="99"/>
    <w:semiHidden/>
    <w:unhideWhenUsed/>
    <w:rsid w:val="004450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F%D0%BE%D1%80%D1%8B_%D1%80%D0%B0%D1%81%D1%82%D0%B5%D0%BD%D0%B8%D0%B9" TargetMode="External"/><Relationship Id="rId13" Type="http://schemas.openxmlformats.org/officeDocument/2006/relationships/hyperlink" Target="https://ru.wikipedia.org/wiki/%D0%93%D0%BE%D0%BB%D0%BE%D1%81%D0%B5%D0%BC%D0%B5%D0%BD%D0%BD%D1%8B%D0%B5" TargetMode="External"/><Relationship Id="rId18" Type="http://schemas.openxmlformats.org/officeDocument/2006/relationships/hyperlink" Target="https://ru.wikipedia.org/wiki/%D0%A1%D0%B5%D0%BC%D1%8F%D0%B7%D0%B0%D1%87%D0%B0%D1%82%D0%BE%D0%B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A0%D0%B0%D1%84%D1%84%D0%BB%D0%B5%D0%B7%D0%B8%D0%B5%D0%B2%D1%8B%D0%B5" TargetMode="External"/><Relationship Id="rId7" Type="http://schemas.openxmlformats.org/officeDocument/2006/relationships/hyperlink" Target="https://ru.wikipedia.org/wiki/%D0%9F%D0%BE%D0%B1%D0%B5%D0%B3_(%D0%B1%D0%BE%D1%82%D0%B0%D0%BD%D0%B8%D0%BA%D0%B0)" TargetMode="External"/><Relationship Id="rId12" Type="http://schemas.openxmlformats.org/officeDocument/2006/relationships/hyperlink" Target="https://ru.wikipedia.org/wiki/%D0%A8%D0%B8%D1%88%D0%BA%D0%B0" TargetMode="External"/><Relationship Id="rId17" Type="http://schemas.openxmlformats.org/officeDocument/2006/relationships/hyperlink" Target="https://ru.wikipedia.org/wiki/%D0%9F%D0%B5%D1%81%D1%82%D0%B8%D0%BA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0%D1%8B%D0%BB%D1%8C%D1%86%D0%B5" TargetMode="External"/><Relationship Id="rId20" Type="http://schemas.openxmlformats.org/officeDocument/2006/relationships/hyperlink" Target="https://ru.wikipedia.org/wiki/%D0%A0%D0%B0%D1%84%D1%84%D0%BB%D0%B5%D0%B7%D0%B8%D1%8F_%D0%90%D1%80%D0%BD%D0%BE%D0%BB%D1%8C%D0%B4%D0%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0%B0%D1%81%D1%82%D0%B5%D0%BD%D0%B8%D1%8F" TargetMode="External"/><Relationship Id="rId11" Type="http://schemas.openxmlformats.org/officeDocument/2006/relationships/hyperlink" Target="https://ru.wikipedia.org/wiki/%D0%A1%D0%B5%D0%BC%D1%8F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ru.wikipedia.org/wiki/%D0%A6%D0%B2%D0%B5%D1%82%D0%BA%D0%BE%D0%B2%D1%8B%D0%B5_%D1%80%D0%B0%D1%81%D1%82%D0%B5%D0%BD%D0%B8%D1%8F" TargetMode="External"/><Relationship Id="rId15" Type="http://schemas.openxmlformats.org/officeDocument/2006/relationships/hyperlink" Target="https://ru.wikipedia.org/wiki/%D0%9F%D1%8B%D0%BB%D1%8C%D1%86%D0%B0" TargetMode="External"/><Relationship Id="rId23" Type="http://schemas.openxmlformats.org/officeDocument/2006/relationships/hyperlink" Target="https://ru.wikipedia.org/wiki/%D0%A1%D0%BE%D1%86%D0%B2%D0%B5%D1%82%D0%B8%D0%B5" TargetMode="External"/><Relationship Id="rId10" Type="http://schemas.openxmlformats.org/officeDocument/2006/relationships/hyperlink" Target="https://ru.wikipedia.org/wiki/%D0%9F%D0%BB%D0%BE%D0%B4_(%D0%B1%D0%BE%D1%82%D0%B0%D0%BD%D0%B8%D0%BA%D0%B0)" TargetMode="External"/><Relationship Id="rId19" Type="http://schemas.openxmlformats.org/officeDocument/2006/relationships/hyperlink" Target="https://ru.wikipedia.org/wiki/%D0%A0%D1%8F%D1%81%D0%BA%D0%BE%D0%B2%D1%8B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0%B0%D0%BC%D0%B5%D1%82%D0%B0" TargetMode="External"/><Relationship Id="rId14" Type="http://schemas.openxmlformats.org/officeDocument/2006/relationships/hyperlink" Target="https://ru.wikipedia.org/wiki/%D0%9E%D0%BF%D1%8B%D0%BB%D0%B5%D0%BD%D0%B8%D0%B5" TargetMode="External"/><Relationship Id="rId22" Type="http://schemas.openxmlformats.org/officeDocument/2006/relationships/hyperlink" Target="https://ru.wikipedia.org/wiki/%D0%A1%D1%83%D0%BC%D0%B0%D1%82%D1%80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2019-02-20T09:34:00Z</dcterms:created>
  <dcterms:modified xsi:type="dcterms:W3CDTF">2019-02-20T09:56:00Z</dcterms:modified>
</cp:coreProperties>
</file>